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4" w:rsidRDefault="00EF5B34" w:rsidP="00EF5B34">
      <w:pPr>
        <w:spacing w:after="150"/>
      </w:pPr>
    </w:p>
    <w:p w:rsidR="00EF5B34" w:rsidRDefault="00EF5B34" w:rsidP="00EF5B34">
      <w:pPr>
        <w:spacing w:after="150"/>
      </w:pPr>
    </w:p>
    <w:p w:rsidR="00EF5B34" w:rsidRPr="00FB06B0" w:rsidRDefault="00EF5B34" w:rsidP="00EF5B34">
      <w:pPr>
        <w:spacing w:after="150"/>
        <w:jc w:val="right"/>
        <w:rPr>
          <w:rFonts w:ascii="Arial" w:hAnsi="Arial" w:cs="Arial"/>
          <w:color w:val="282828"/>
        </w:rPr>
      </w:pPr>
      <w:r w:rsidRPr="00FB06B0">
        <w:rPr>
          <w:rFonts w:ascii="Arial" w:hAnsi="Arial" w:cs="Arial"/>
          <w:color w:val="282828"/>
        </w:rPr>
        <w:t>УТВЕРЖДЕНО </w:t>
      </w:r>
      <w:r w:rsidRPr="00FB06B0">
        <w:rPr>
          <w:rFonts w:ascii="Arial" w:hAnsi="Arial" w:cs="Arial"/>
          <w:color w:val="282828"/>
        </w:rPr>
        <w:br/>
        <w:t xml:space="preserve">приказом </w:t>
      </w:r>
      <w:r>
        <w:rPr>
          <w:rFonts w:ascii="Arial" w:hAnsi="Arial" w:cs="Arial"/>
          <w:color w:val="282828"/>
        </w:rPr>
        <w:t xml:space="preserve">и.о. </w:t>
      </w:r>
      <w:r w:rsidRPr="00FB06B0">
        <w:rPr>
          <w:rFonts w:ascii="Arial" w:hAnsi="Arial" w:cs="Arial"/>
          <w:color w:val="282828"/>
        </w:rPr>
        <w:t>директора МКУК </w:t>
      </w:r>
      <w:r w:rsidRPr="00FB06B0">
        <w:rPr>
          <w:rFonts w:ascii="Arial" w:hAnsi="Arial" w:cs="Arial"/>
          <w:color w:val="282828"/>
        </w:rPr>
        <w:br/>
        <w:t xml:space="preserve">«Нижнеурюмский </w:t>
      </w:r>
      <w:proofErr w:type="gramStart"/>
      <w:r w:rsidRPr="00FB06B0">
        <w:rPr>
          <w:rFonts w:ascii="Arial" w:hAnsi="Arial" w:cs="Arial"/>
          <w:color w:val="282828"/>
        </w:rPr>
        <w:t>СДК»</w:t>
      </w:r>
      <w:r w:rsidRPr="00FB06B0">
        <w:rPr>
          <w:rFonts w:ascii="Arial" w:hAnsi="Arial" w:cs="Arial"/>
          <w:color w:val="282828"/>
        </w:rPr>
        <w:br/>
        <w:t>от</w:t>
      </w:r>
      <w:proofErr w:type="gramEnd"/>
      <w:r w:rsidRPr="00FB06B0">
        <w:rPr>
          <w:rFonts w:ascii="Arial" w:hAnsi="Arial" w:cs="Arial"/>
          <w:color w:val="282828"/>
        </w:rPr>
        <w:t xml:space="preserve"> 0</w:t>
      </w:r>
      <w:r>
        <w:rPr>
          <w:rFonts w:ascii="Arial" w:hAnsi="Arial" w:cs="Arial"/>
          <w:color w:val="282828"/>
        </w:rPr>
        <w:t>4 февраля 2020 года № 4</w:t>
      </w:r>
    </w:p>
    <w:p w:rsidR="00EF5B34" w:rsidRPr="00FB06B0" w:rsidRDefault="00EF5B34" w:rsidP="00EF5B34">
      <w:pPr>
        <w:spacing w:after="150"/>
        <w:jc w:val="center"/>
        <w:rPr>
          <w:rFonts w:ascii="Arial" w:hAnsi="Arial" w:cs="Arial"/>
          <w:b/>
          <w:bCs/>
          <w:color w:val="282828"/>
          <w:sz w:val="28"/>
          <w:szCs w:val="28"/>
        </w:rPr>
      </w:pPr>
      <w:r w:rsidRPr="007D2A38">
        <w:rPr>
          <w:rFonts w:ascii="Arial" w:hAnsi="Arial" w:cs="Arial"/>
          <w:color w:val="282828"/>
          <w:sz w:val="18"/>
          <w:szCs w:val="18"/>
        </w:rPr>
        <w:br/>
      </w:r>
      <w:bookmarkStart w:id="0" w:name="_GoBack"/>
      <w:r w:rsidRPr="00FB06B0">
        <w:rPr>
          <w:rFonts w:ascii="Arial" w:hAnsi="Arial" w:cs="Arial"/>
          <w:b/>
          <w:bCs/>
          <w:color w:val="282828"/>
          <w:sz w:val="28"/>
          <w:szCs w:val="28"/>
        </w:rPr>
        <w:t>План</w:t>
      </w:r>
      <w:r w:rsidRPr="00FB06B0">
        <w:rPr>
          <w:rFonts w:ascii="Arial" w:hAnsi="Arial" w:cs="Arial"/>
          <w:color w:val="282828"/>
          <w:sz w:val="28"/>
          <w:szCs w:val="28"/>
        </w:rPr>
        <w:br/>
      </w:r>
      <w:r w:rsidRPr="00FB06B0">
        <w:rPr>
          <w:rFonts w:ascii="Arial" w:hAnsi="Arial" w:cs="Arial"/>
          <w:b/>
          <w:bCs/>
          <w:color w:val="282828"/>
          <w:sz w:val="28"/>
          <w:szCs w:val="28"/>
        </w:rPr>
        <w:t xml:space="preserve">мероприятий по противодействию коррупции </w:t>
      </w:r>
      <w:bookmarkEnd w:id="0"/>
      <w:r w:rsidRPr="00FB06B0">
        <w:rPr>
          <w:rFonts w:ascii="Arial" w:hAnsi="Arial" w:cs="Arial"/>
          <w:b/>
          <w:bCs/>
          <w:color w:val="282828"/>
          <w:sz w:val="28"/>
          <w:szCs w:val="28"/>
        </w:rPr>
        <w:t>в муниципальном казенном учреждении культуры </w:t>
      </w:r>
      <w:r w:rsidRPr="00FB06B0">
        <w:rPr>
          <w:rFonts w:ascii="Arial" w:hAnsi="Arial" w:cs="Arial"/>
          <w:color w:val="282828"/>
          <w:sz w:val="28"/>
          <w:szCs w:val="28"/>
        </w:rPr>
        <w:br/>
      </w:r>
      <w:r w:rsidRPr="00FB06B0">
        <w:rPr>
          <w:rFonts w:ascii="Arial" w:hAnsi="Arial" w:cs="Arial"/>
          <w:b/>
          <w:bCs/>
          <w:color w:val="282828"/>
          <w:sz w:val="28"/>
          <w:szCs w:val="28"/>
        </w:rPr>
        <w:t xml:space="preserve">«Нижнеурюмский сельский дом культуры» на 2020г. </w:t>
      </w:r>
    </w:p>
    <w:p w:rsidR="00EF5B34" w:rsidRPr="00172490" w:rsidRDefault="00EF5B34" w:rsidP="00EF5B34">
      <w:pPr>
        <w:spacing w:after="150"/>
        <w:jc w:val="center"/>
        <w:rPr>
          <w:rFonts w:ascii="Arial" w:hAnsi="Arial" w:cs="Arial"/>
          <w:color w:val="282828"/>
        </w:rPr>
      </w:pPr>
    </w:p>
    <w:tbl>
      <w:tblPr>
        <w:tblW w:w="8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19"/>
        <w:gridCol w:w="3634"/>
        <w:gridCol w:w="55"/>
        <w:gridCol w:w="2142"/>
        <w:gridCol w:w="1787"/>
      </w:tblGrid>
      <w:tr w:rsidR="00EF5B34" w:rsidRPr="007D2A38" w:rsidTr="008A263E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proofErr w:type="gramStart"/>
            <w:r w:rsidRPr="00FB06B0">
              <w:rPr>
                <w:rFonts w:ascii="Arial" w:hAnsi="Arial" w:cs="Arial"/>
                <w:b/>
                <w:bCs/>
                <w:color w:val="282828"/>
              </w:rPr>
              <w:t>№  </w:t>
            </w:r>
            <w:r w:rsidRPr="00FB06B0">
              <w:rPr>
                <w:rFonts w:ascii="Arial" w:hAnsi="Arial" w:cs="Arial"/>
                <w:b/>
                <w:bCs/>
                <w:color w:val="282828"/>
              </w:rPr>
              <w:br/>
              <w:t>п</w:t>
            </w:r>
            <w:proofErr w:type="gramEnd"/>
            <w:r w:rsidRPr="00FB06B0">
              <w:rPr>
                <w:rFonts w:ascii="Arial" w:hAnsi="Arial" w:cs="Arial"/>
                <w:b/>
                <w:bCs/>
                <w:color w:val="282828"/>
              </w:rPr>
              <w:t>/п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Наименование мероприятий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Ответственный исполнитель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Срок   </w:t>
            </w:r>
            <w:r w:rsidRPr="00FB06B0">
              <w:rPr>
                <w:rFonts w:ascii="Arial" w:hAnsi="Arial" w:cs="Arial"/>
                <w:b/>
                <w:bCs/>
                <w:color w:val="282828"/>
              </w:rPr>
              <w:br/>
              <w:t>исполнения</w:t>
            </w:r>
          </w:p>
        </w:tc>
      </w:tr>
      <w:tr w:rsidR="00EF5B34" w:rsidRPr="007D2A38" w:rsidTr="008A263E">
        <w:trPr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1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4</w:t>
            </w:r>
          </w:p>
        </w:tc>
      </w:tr>
      <w:tr w:rsidR="00EF5B34" w:rsidRPr="007D2A38" w:rsidTr="008A263E">
        <w:trPr>
          <w:jc w:val="center"/>
        </w:trPr>
        <w:tc>
          <w:tcPr>
            <w:tcW w:w="8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>1. Меры по правовому обеспечению противодействия коррупции</w:t>
            </w:r>
          </w:p>
        </w:tc>
      </w:tr>
      <w:tr w:rsidR="00EF5B34" w:rsidRPr="007D2A38" w:rsidTr="008A263E">
        <w:trPr>
          <w:trHeight w:val="169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bCs/>
                <w:color w:val="282828"/>
              </w:rPr>
            </w:pPr>
            <w:r w:rsidRPr="00FB06B0">
              <w:rPr>
                <w:rFonts w:ascii="Arial" w:hAnsi="Arial" w:cs="Arial"/>
                <w:bCs/>
                <w:color w:val="282828"/>
              </w:rPr>
              <w:t>1.1.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FB06B0">
              <w:rPr>
                <w:rFonts w:ascii="Arial" w:hAnsi="Arial" w:cs="Arial"/>
                <w:bCs/>
                <w:color w:val="282828"/>
              </w:rPr>
              <w:t>Назначить приказом по учреждению должностное лицо ответственное за профилактику коррупционных правонарушений</w:t>
            </w:r>
          </w:p>
        </w:tc>
        <w:tc>
          <w:tcPr>
            <w:tcW w:w="21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FB06B0">
              <w:rPr>
                <w:rFonts w:ascii="Arial" w:hAnsi="Arial" w:cs="Arial"/>
                <w:bCs/>
                <w:color w:val="282828"/>
              </w:rPr>
              <w:t>Февраль 2020</w:t>
            </w:r>
          </w:p>
        </w:tc>
      </w:tr>
      <w:tr w:rsidR="00EF5B34" w:rsidRPr="007D2A38" w:rsidTr="008A263E">
        <w:trPr>
          <w:trHeight w:val="763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1.2.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Разработка и утверждение плана мероприятий по противодействию коррупции на 2020 г.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 xml:space="preserve">Ралко Е.А </w:t>
            </w:r>
          </w:p>
        </w:tc>
        <w:tc>
          <w:tcPr>
            <w:tcW w:w="17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Февраль 2019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1.3.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Проведение заседаний трудового коллектива по противодействию коррупции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 раз в квартал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1.4.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 xml:space="preserve">Ралко Е.А 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 раз в год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1.5.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 xml:space="preserve">Организация правового просвещения работников по антикоррупционной тематике (семинары, тренинги, лекции, </w:t>
            </w:r>
            <w:r w:rsidRPr="00FB06B0">
              <w:rPr>
                <w:rFonts w:ascii="Arial" w:hAnsi="Arial" w:cs="Arial"/>
                <w:color w:val="282828"/>
              </w:rPr>
              <w:lastRenderedPageBreak/>
              <w:t>совещания)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lastRenderedPageBreak/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</w:t>
            </w:r>
            <w:r w:rsidRPr="00B302C3">
              <w:rPr>
                <w:rFonts w:ascii="Arial" w:hAnsi="Arial" w:cs="Arial"/>
                <w:bCs/>
                <w:color w:val="282828"/>
              </w:rPr>
              <w:lastRenderedPageBreak/>
              <w:t xml:space="preserve">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 xml:space="preserve">Ралко Е.А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lastRenderedPageBreak/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lastRenderedPageBreak/>
              <w:t>1.6.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1.7.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  <w:r w:rsidRPr="00FB06B0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По факту выявления</w:t>
            </w:r>
          </w:p>
        </w:tc>
      </w:tr>
      <w:tr w:rsidR="00EF5B34" w:rsidRPr="007D2A38" w:rsidTr="008A263E">
        <w:trPr>
          <w:jc w:val="center"/>
        </w:trPr>
        <w:tc>
          <w:tcPr>
            <w:tcW w:w="8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b/>
                <w:bCs/>
                <w:color w:val="282828"/>
              </w:rPr>
              <w:t xml:space="preserve">2. Регламентация использования имущества и ресурсов 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2.1.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 xml:space="preserve">И.о.директора, совет трудового коллектива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 раз в месяц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2.2.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Контроль за использованием оборудования учреждениями культуры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  <w:r w:rsidRPr="00FB06B0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8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b/>
                <w:color w:val="282828"/>
              </w:rPr>
            </w:pPr>
            <w:r w:rsidRPr="00FB06B0">
              <w:rPr>
                <w:rFonts w:ascii="Arial" w:hAnsi="Arial" w:cs="Arial"/>
                <w:b/>
                <w:color w:val="282828"/>
              </w:rPr>
              <w:t xml:space="preserve">3. Взаимодействие с гражданами, обеспечение доступности к информации о деятельности 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3.1.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Обеспечение размещения на </w:t>
            </w:r>
            <w:r w:rsidRPr="00FB06B0">
              <w:rPr>
                <w:rFonts w:ascii="Arial" w:hAnsi="Arial" w:cs="Arial"/>
                <w:color w:val="000000" w:themeColor="text1"/>
              </w:rPr>
              <w:t>официальном сайте</w:t>
            </w:r>
            <w:r w:rsidRPr="00FB06B0">
              <w:rPr>
                <w:rFonts w:ascii="Arial" w:hAnsi="Arial" w:cs="Arial"/>
                <w:color w:val="282828"/>
              </w:rPr>
              <w:t> МКУК «Нижнеурюмский СДК» информации об антикоррупционной деятельности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Ответственный по ведению сайта </w:t>
            </w:r>
            <w:r w:rsidRPr="00FB06B0">
              <w:rPr>
                <w:rFonts w:ascii="Arial" w:hAnsi="Arial" w:cs="Arial"/>
                <w:color w:val="282828"/>
              </w:rPr>
              <w:t>Карнюшина Н.Н.,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color w:val="282828"/>
              </w:rPr>
              <w:t>Ралко Е.А.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3.2.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Обеспечение доступности информации о деятельности учреждения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течении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3.3.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Организация личного приема граждан директором МКУК «Нижнеурюмский СДК»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  <w:r w:rsidRPr="00FB06B0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По мере необходимости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3.4.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 xml:space="preserve">Организация и проведение социологического исследования среди населения, посвященного </w:t>
            </w:r>
            <w:r w:rsidRPr="00FB06B0">
              <w:rPr>
                <w:rFonts w:ascii="Arial" w:hAnsi="Arial" w:cs="Arial"/>
                <w:color w:val="282828"/>
              </w:rPr>
              <w:lastRenderedPageBreak/>
              <w:t>отношению к коррупции (Удовлетворенность потребителей качеством услуг, предоставляемых учреждениями культуры)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r>
              <w:rPr>
                <w:rFonts w:ascii="Arial" w:hAnsi="Arial" w:cs="Arial"/>
                <w:bCs/>
                <w:color w:val="282828"/>
              </w:rPr>
              <w:lastRenderedPageBreak/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  <w:r w:rsidRPr="00FB06B0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1 раз в год.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lastRenderedPageBreak/>
              <w:t>3.5.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color w:val="282828"/>
              </w:rPr>
              <w:t>Ралко Е.А.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По факту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3.6.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 xml:space="preserve">Обеспечение контроля за соблюдением порядка оказания платных услуг и иной приносящей доход деятельности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течении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3.7.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Усиление контроля за недопущением фактов неправомерного взимания денежных средств с родителей детей, посещающих клубные формирования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Default="00EF5B34" w:rsidP="008A263E">
            <w:r w:rsidRPr="003D585A">
              <w:rPr>
                <w:rFonts w:ascii="Arial" w:hAnsi="Arial" w:cs="Arial"/>
                <w:bCs/>
                <w:color w:val="282828"/>
              </w:rPr>
              <w:t>И.о.директора Шульга С.И</w:t>
            </w:r>
            <w:r w:rsidRPr="003D585A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течении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3.8.</w:t>
            </w: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Default="00EF5B34" w:rsidP="008A263E">
            <w:r w:rsidRPr="003D585A">
              <w:rPr>
                <w:rFonts w:ascii="Arial" w:hAnsi="Arial" w:cs="Arial"/>
                <w:bCs/>
                <w:color w:val="282828"/>
              </w:rPr>
              <w:t>И.о.директора Шульга С.И</w:t>
            </w:r>
            <w:r w:rsidRPr="003D585A">
              <w:rPr>
                <w:rFonts w:ascii="Arial" w:hAnsi="Arial" w:cs="Arial"/>
                <w:color w:val="282828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8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pStyle w:val="a3"/>
              <w:jc w:val="center"/>
              <w:rPr>
                <w:b/>
                <w:sz w:val="24"/>
                <w:szCs w:val="24"/>
                <w:lang w:eastAsia="ru-RU"/>
              </w:rPr>
            </w:pPr>
            <w:r w:rsidRPr="00FB06B0">
              <w:rPr>
                <w:b/>
                <w:sz w:val="24"/>
                <w:szCs w:val="24"/>
                <w:lang w:eastAsia="ru-RU"/>
              </w:rPr>
              <w:t>4.</w:t>
            </w:r>
            <w:r w:rsidRPr="00FB06B0">
              <w:rPr>
                <w:sz w:val="24"/>
                <w:szCs w:val="24"/>
                <w:lang w:eastAsia="ru-RU"/>
              </w:rPr>
              <w:t> </w:t>
            </w:r>
            <w:r w:rsidRPr="00FB06B0">
              <w:rPr>
                <w:b/>
                <w:sz w:val="24"/>
                <w:szCs w:val="24"/>
                <w:lang w:eastAsia="ru-RU"/>
              </w:rPr>
              <w:t xml:space="preserve">Меры по правовому просвещению детей, </w:t>
            </w:r>
            <w:proofErr w:type="gramStart"/>
            <w:r w:rsidRPr="00FB06B0">
              <w:rPr>
                <w:b/>
                <w:sz w:val="24"/>
                <w:szCs w:val="24"/>
                <w:lang w:eastAsia="ru-RU"/>
              </w:rPr>
              <w:t>посещающих  клубные</w:t>
            </w:r>
            <w:proofErr w:type="gramEnd"/>
            <w:r w:rsidRPr="00FB06B0">
              <w:rPr>
                <w:b/>
                <w:sz w:val="24"/>
                <w:szCs w:val="24"/>
                <w:lang w:eastAsia="ru-RU"/>
              </w:rPr>
              <w:t xml:space="preserve"> формирования  </w:t>
            </w:r>
          </w:p>
          <w:p w:rsidR="00EF5B34" w:rsidRPr="00FB06B0" w:rsidRDefault="00EF5B34" w:rsidP="008A263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B06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B06B0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и их родителей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4.1.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Организация работы по формированию нетерпимого отношения к проявлениям к коррупции с юношеского возраста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>Ралко Е.А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течении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4.2.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Pr="0028768B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>Ралко Е.А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lastRenderedPageBreak/>
              <w:t>4.3.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Проведение тематических бесед, викторин, игр руководителями клубных формирований с детьми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Default="00EF5B34" w:rsidP="008A263E"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>Ралко Е.А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В течение периода</w:t>
            </w:r>
          </w:p>
        </w:tc>
      </w:tr>
      <w:tr w:rsidR="00EF5B34" w:rsidRPr="007D2A38" w:rsidTr="008A263E">
        <w:trPr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4.4.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Оформление информационно-справочного стенда о мерах по предупреждению и противодействию коррупции.</w:t>
            </w:r>
          </w:p>
        </w:tc>
        <w:tc>
          <w:tcPr>
            <w:tcW w:w="2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bCs/>
                <w:color w:val="282828"/>
              </w:rPr>
            </w:pPr>
            <w:r>
              <w:rPr>
                <w:rFonts w:ascii="Arial" w:hAnsi="Arial" w:cs="Arial"/>
                <w:bCs/>
                <w:color w:val="282828"/>
              </w:rPr>
              <w:t xml:space="preserve">И.о.директора </w:t>
            </w:r>
            <w:r w:rsidRPr="00FB06B0">
              <w:rPr>
                <w:rFonts w:ascii="Arial" w:hAnsi="Arial" w:cs="Arial"/>
                <w:bCs/>
                <w:color w:val="282828"/>
              </w:rPr>
              <w:t>Шульга С.И.,</w:t>
            </w:r>
          </w:p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B302C3">
              <w:rPr>
                <w:rFonts w:ascii="Arial" w:hAnsi="Arial" w:cs="Arial"/>
                <w:bCs/>
                <w:color w:val="282828"/>
              </w:rPr>
              <w:t xml:space="preserve">Ответственный за профилактику коррупционных правонарушений </w:t>
            </w:r>
            <w:r w:rsidRPr="00FB06B0">
              <w:rPr>
                <w:rFonts w:ascii="Arial" w:hAnsi="Arial" w:cs="Arial"/>
                <w:bCs/>
                <w:color w:val="282828"/>
              </w:rPr>
              <w:t>Ралко Е.А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B34" w:rsidRPr="00FB06B0" w:rsidRDefault="00EF5B34" w:rsidP="008A263E">
            <w:pPr>
              <w:spacing w:after="150"/>
              <w:rPr>
                <w:rFonts w:ascii="Arial" w:hAnsi="Arial" w:cs="Arial"/>
                <w:color w:val="282828"/>
              </w:rPr>
            </w:pPr>
            <w:r w:rsidRPr="00FB06B0">
              <w:rPr>
                <w:rFonts w:ascii="Arial" w:hAnsi="Arial" w:cs="Arial"/>
                <w:color w:val="282828"/>
              </w:rPr>
              <w:t>Февраль 2020</w:t>
            </w:r>
          </w:p>
        </w:tc>
      </w:tr>
    </w:tbl>
    <w:p w:rsidR="00EF5B34" w:rsidRDefault="00EF5B34" w:rsidP="00EF5B34"/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4"/>
    <w:rsid w:val="00B73000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5E21-3AA9-4B60-ADDB-915A497B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2020-02-12T08:32:00Z</dcterms:created>
  <dcterms:modified xsi:type="dcterms:W3CDTF">2020-02-12T08:33:00Z</dcterms:modified>
</cp:coreProperties>
</file>